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4964" w14:textId="77777777" w:rsidR="0008759C" w:rsidRPr="00260469" w:rsidRDefault="0008759C" w:rsidP="0008759C">
      <w:pPr>
        <w:rPr>
          <w:b/>
          <w:bCs/>
        </w:rPr>
      </w:pPr>
      <w:r w:rsidRPr="00260469">
        <w:rPr>
          <w:b/>
          <w:bCs/>
        </w:rPr>
        <w:t xml:space="preserve">The Early Years Teachers Pay Grant (EYTPG) for 2026-27 </w:t>
      </w:r>
    </w:p>
    <w:p w14:paraId="438460F0" w14:textId="77777777" w:rsidR="0008759C" w:rsidRDefault="0008759C" w:rsidP="0008759C">
      <w:r w:rsidRPr="00FF4B81">
        <w:t xml:space="preserve">The Department for Education (DfE) confirmed on </w:t>
      </w:r>
      <w:r>
        <w:t>8</w:t>
      </w:r>
      <w:r w:rsidRPr="00260469">
        <w:rPr>
          <w:vertAlign w:val="superscript"/>
        </w:rPr>
        <w:t>th</w:t>
      </w:r>
      <w:r>
        <w:t xml:space="preserve"> July 2026 that </w:t>
      </w:r>
      <w:r w:rsidRPr="00260469">
        <w:t xml:space="preserve">£18 million of additional funding </w:t>
      </w:r>
      <w:r>
        <w:t xml:space="preserve">will be paid to </w:t>
      </w:r>
      <w:r w:rsidRPr="00082321">
        <w:t xml:space="preserve">local authorities </w:t>
      </w:r>
      <w:r w:rsidRPr="00260469">
        <w:t>to support maintained schools, academies (including governor-run academies) and maintained nursery schools</w:t>
      </w:r>
      <w:r>
        <w:t xml:space="preserve"> </w:t>
      </w:r>
      <w:r w:rsidRPr="00260469">
        <w:t xml:space="preserve">with the costs of the teachers' pay award from September 2026. </w:t>
      </w:r>
    </w:p>
    <w:p w14:paraId="4887A856" w14:textId="77777777" w:rsidR="0008759C" w:rsidRDefault="0008759C" w:rsidP="0008759C">
      <w:r w:rsidRPr="00FF4B81">
        <w:t>Sheffield City Council will receive</w:t>
      </w:r>
      <w:r>
        <w:t xml:space="preserve"> </w:t>
      </w:r>
      <w:r w:rsidRPr="00082321">
        <w:t>approximately £182,657</w:t>
      </w:r>
      <w:r>
        <w:t xml:space="preserve"> as a </w:t>
      </w:r>
      <w:r w:rsidRPr="00082321">
        <w:t xml:space="preserve">single payment in October 2026 covering </w:t>
      </w:r>
      <w:r>
        <w:t xml:space="preserve">the period </w:t>
      </w:r>
      <w:r w:rsidRPr="00082321">
        <w:t>September 2026 to March 2027</w:t>
      </w:r>
      <w:r>
        <w:t>.</w:t>
      </w:r>
      <w:r w:rsidRPr="00745E14">
        <w:t xml:space="preserve"> </w:t>
      </w:r>
      <w:r w:rsidRPr="00082321">
        <w:t>The allocation will not be adjusted and does not affect local funding</w:t>
      </w:r>
      <w:r>
        <w:t xml:space="preserve"> </w:t>
      </w:r>
      <w:r w:rsidRPr="00082321">
        <w:t>formulae.</w:t>
      </w:r>
    </w:p>
    <w:p w14:paraId="1751BA38" w14:textId="77777777" w:rsidR="0008759C" w:rsidRPr="00082321" w:rsidRDefault="0008759C" w:rsidP="0008759C">
      <w:r>
        <w:t xml:space="preserve">Funding is </w:t>
      </w:r>
      <w:r w:rsidRPr="00082321">
        <w:t xml:space="preserve">based on </w:t>
      </w:r>
      <w:r>
        <w:t xml:space="preserve">the </w:t>
      </w:r>
      <w:r w:rsidRPr="00082321">
        <w:t>January 2026 census part-time equivalent (PTE) data</w:t>
      </w:r>
      <w:r>
        <w:t xml:space="preserve"> and a</w:t>
      </w:r>
      <w:r w:rsidRPr="00082321">
        <w:t xml:space="preserve">llocations are pro-rated by 25/38ths to reflect the term weeks covered. </w:t>
      </w:r>
    </w:p>
    <w:p w14:paraId="3561BB0E" w14:textId="77777777" w:rsidR="0008759C" w:rsidRDefault="0008759C" w:rsidP="0008759C">
      <w:r w:rsidRPr="00082321">
        <w:t xml:space="preserve">Local authorities </w:t>
      </w:r>
      <w:r>
        <w:t xml:space="preserve">determine their funding methodology paid </w:t>
      </w:r>
      <w:r w:rsidRPr="00082321">
        <w:t>to providers</w:t>
      </w:r>
      <w:r>
        <w:t xml:space="preserve"> and </w:t>
      </w:r>
      <w:r w:rsidRPr="00082321">
        <w:t xml:space="preserve">Sheffield </w:t>
      </w:r>
      <w:r>
        <w:t xml:space="preserve">will distribute the grant in the same way it is received from the DfE. </w:t>
      </w:r>
    </w:p>
    <w:p w14:paraId="0151D138" w14:textId="77777777" w:rsidR="0008759C" w:rsidRPr="002748CB" w:rsidRDefault="0008759C" w:rsidP="0008759C">
      <w:pPr>
        <w:rPr>
          <w:b/>
          <w:bCs/>
        </w:rPr>
      </w:pPr>
      <w:r w:rsidRPr="008F74AA">
        <w:rPr>
          <w:b/>
          <w:bCs/>
        </w:rPr>
        <w:t>Funding allocation</w:t>
      </w:r>
    </w:p>
    <w:p w14:paraId="3AD40F9C" w14:textId="77777777" w:rsidR="0008759C" w:rsidRPr="00FF4B81" w:rsidRDefault="0008759C" w:rsidP="0008759C">
      <w:r w:rsidRPr="00FF4B81">
        <w:t xml:space="preserve">Funding will be paid to schools, academies and the two maintained nursery schools (MNS) in Sheffield (Broomhall and Grace Owen) based on </w:t>
      </w:r>
      <w:r>
        <w:t xml:space="preserve">the </w:t>
      </w:r>
      <w:r w:rsidRPr="00082321">
        <w:t>January 2026 census part-time equivalent (PTE) data</w:t>
      </w:r>
      <w:r w:rsidRPr="00FF4B81">
        <w:t xml:space="preserve"> paid at the rates shown below</w:t>
      </w:r>
      <w:r>
        <w:t xml:space="preserve"> that are </w:t>
      </w:r>
      <w:r w:rsidRPr="00082321">
        <w:t>pro-rated by 25/38ths to reflect the term weeks covered</w:t>
      </w:r>
      <w:r w:rsidRPr="00FF4B81">
        <w:t>:</w:t>
      </w:r>
    </w:p>
    <w:p w14:paraId="7467AB56" w14:textId="77777777" w:rsidR="0008759C" w:rsidRPr="00F2007F" w:rsidRDefault="0008759C" w:rsidP="0008759C">
      <w:pPr>
        <w:numPr>
          <w:ilvl w:val="0"/>
          <w:numId w:val="2"/>
        </w:numPr>
      </w:pPr>
      <w:r w:rsidRPr="00F2007F">
        <w:t>under 2 year olds x £106 /38*25 = £69.73</w:t>
      </w:r>
    </w:p>
    <w:p w14:paraId="4824FB7A" w14:textId="77777777" w:rsidR="0008759C" w:rsidRPr="00F2007F" w:rsidRDefault="0008759C" w:rsidP="0008759C">
      <w:pPr>
        <w:numPr>
          <w:ilvl w:val="0"/>
          <w:numId w:val="2"/>
        </w:numPr>
      </w:pPr>
      <w:r w:rsidRPr="00F2007F">
        <w:t>all 2 year olds x £79 /38*25 = £51.97</w:t>
      </w:r>
    </w:p>
    <w:p w14:paraId="4DD04D43" w14:textId="77777777" w:rsidR="0008759C" w:rsidRPr="00F2007F" w:rsidRDefault="0008759C" w:rsidP="0008759C">
      <w:pPr>
        <w:numPr>
          <w:ilvl w:val="0"/>
          <w:numId w:val="2"/>
        </w:numPr>
      </w:pPr>
      <w:r w:rsidRPr="00F2007F">
        <w:t>all – 3 and 4 year olds x £60 /38*25 = £39.47</w:t>
      </w:r>
    </w:p>
    <w:p w14:paraId="4B30EA4A" w14:textId="77777777" w:rsidR="0008759C" w:rsidRPr="00FF4B81" w:rsidRDefault="0008759C" w:rsidP="0008759C">
      <w:r w:rsidRPr="00FF4B81">
        <w:t>The funding will be paid as below:</w:t>
      </w:r>
    </w:p>
    <w:p w14:paraId="2E9908C1" w14:textId="11CD8E9B" w:rsidR="0008759C" w:rsidRPr="005C6274" w:rsidRDefault="0008759C" w:rsidP="0008759C">
      <w:pPr>
        <w:numPr>
          <w:ilvl w:val="0"/>
          <w:numId w:val="1"/>
        </w:numPr>
      </w:pPr>
      <w:r>
        <w:t>A</w:t>
      </w:r>
      <w:r w:rsidRPr="00FF4B81">
        <w:t xml:space="preserve">cademy schools will be paid in the </w:t>
      </w:r>
      <w:r w:rsidRPr="005C6274">
        <w:t xml:space="preserve">Autumn Actual Headcount payment on </w:t>
      </w:r>
      <w:r w:rsidR="005C6274" w:rsidRPr="005C6274">
        <w:t>13</w:t>
      </w:r>
      <w:r w:rsidR="00102A02" w:rsidRPr="00102A02">
        <w:rPr>
          <w:vertAlign w:val="superscript"/>
        </w:rPr>
        <w:t>th</w:t>
      </w:r>
      <w:r w:rsidR="005C6274" w:rsidRPr="005C6274">
        <w:t xml:space="preserve"> November 2026.</w:t>
      </w:r>
    </w:p>
    <w:p w14:paraId="3FF18EDB" w14:textId="60693719" w:rsidR="0008759C" w:rsidRPr="005C6274" w:rsidRDefault="0008759C" w:rsidP="0008759C">
      <w:pPr>
        <w:numPr>
          <w:ilvl w:val="0"/>
          <w:numId w:val="1"/>
        </w:numPr>
      </w:pPr>
      <w:r>
        <w:t>M</w:t>
      </w:r>
      <w:r w:rsidRPr="00FF4B81">
        <w:t xml:space="preserve">aintained schools and the MNS will be paid in the </w:t>
      </w:r>
      <w:r w:rsidRPr="005C6274">
        <w:t xml:space="preserve">November cash advance, crediting school bank accounts on </w:t>
      </w:r>
      <w:r w:rsidR="005C6274" w:rsidRPr="005C6274">
        <w:t>5</w:t>
      </w:r>
      <w:r w:rsidR="00102A02" w:rsidRPr="00102A02">
        <w:rPr>
          <w:vertAlign w:val="superscript"/>
        </w:rPr>
        <w:t>th</w:t>
      </w:r>
      <w:r w:rsidR="005C6274" w:rsidRPr="005C6274">
        <w:t xml:space="preserve"> November 2026.</w:t>
      </w:r>
    </w:p>
    <w:p w14:paraId="2F974A41" w14:textId="310250FC" w:rsidR="009F2E39" w:rsidRDefault="0008759C" w:rsidP="0008759C">
      <w:hyperlink r:id="rId8" w:history="1">
        <w:r w:rsidRPr="00CE2A5F">
          <w:rPr>
            <w:rStyle w:val="Hyperlink"/>
          </w:rPr>
          <w:t>Early years teachers’ pay grant (EYTPG) grant for 2026 to 2027 - GOV.UK</w:t>
        </w:r>
      </w:hyperlink>
    </w:p>
    <w:sectPr w:rsidR="009F2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83802"/>
    <w:multiLevelType w:val="multilevel"/>
    <w:tmpl w:val="C45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92320"/>
    <w:multiLevelType w:val="multilevel"/>
    <w:tmpl w:val="9AC6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7437226">
    <w:abstractNumId w:val="1"/>
  </w:num>
  <w:num w:numId="2" w16cid:durableId="71847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9C"/>
    <w:rsid w:val="00022A52"/>
    <w:rsid w:val="0008759C"/>
    <w:rsid w:val="00102A02"/>
    <w:rsid w:val="001A134A"/>
    <w:rsid w:val="00322CAB"/>
    <w:rsid w:val="003C0E6E"/>
    <w:rsid w:val="00466CE6"/>
    <w:rsid w:val="00481367"/>
    <w:rsid w:val="004D3C34"/>
    <w:rsid w:val="005C6274"/>
    <w:rsid w:val="009F2E39"/>
    <w:rsid w:val="00A93776"/>
    <w:rsid w:val="00B00E85"/>
    <w:rsid w:val="00B0246C"/>
    <w:rsid w:val="00C16D80"/>
    <w:rsid w:val="00CF1178"/>
    <w:rsid w:val="00D739A4"/>
    <w:rsid w:val="00D775DA"/>
    <w:rsid w:val="00D94E67"/>
    <w:rsid w:val="00FA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5CB0D"/>
  <w15:chartTrackingRefBased/>
  <w15:docId w15:val="{67BBD65D-6E2E-47AD-B577-538598C5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59C"/>
  </w:style>
  <w:style w:type="paragraph" w:styleId="Heading1">
    <w:name w:val="heading 1"/>
    <w:basedOn w:val="Normal"/>
    <w:next w:val="Normal"/>
    <w:link w:val="Heading1Char"/>
    <w:uiPriority w:val="9"/>
    <w:qFormat/>
    <w:rsid w:val="00087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5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759C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B0246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22A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2A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2A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A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A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early-years-teachers-pay-grant-eytpg-grant-for-2026-to-202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68f827-1e7d-4507-81db-8a581ff3690c">
      <Terms xmlns="http://schemas.microsoft.com/office/infopath/2007/PartnerControls"/>
    </lcf76f155ced4ddcb4097134ff3c332f>
    <TaxCatchAll xmlns="b37258ec-cf58-4323-b262-5a59e15433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6E96636A14B44ACCF493463F9D397" ma:contentTypeVersion="11" ma:contentTypeDescription="Create a new document." ma:contentTypeScope="" ma:versionID="0413157d28d38b3dcfb180d4f532c41b">
  <xsd:schema xmlns:xsd="http://www.w3.org/2001/XMLSchema" xmlns:xs="http://www.w3.org/2001/XMLSchema" xmlns:p="http://schemas.microsoft.com/office/2006/metadata/properties" xmlns:ns2="ef68f827-1e7d-4507-81db-8a581ff3690c" xmlns:ns3="b37258ec-cf58-4323-b262-5a59e154332a" targetNamespace="http://schemas.microsoft.com/office/2006/metadata/properties" ma:root="true" ma:fieldsID="9710d5553b83a33a350a20b04b9d910f" ns2:_="" ns3:_="">
    <xsd:import namespace="ef68f827-1e7d-4507-81db-8a581ff3690c"/>
    <xsd:import namespace="b37258ec-cf58-4323-b262-5a59e1543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8f827-1e7d-4507-81db-8a581ff36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4514f55-2398-460d-b1d9-0db7fd9ba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258ec-cf58-4323-b262-5a59e154332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8ecbd5-c1e8-441c-aced-1295e0baa2d6}" ma:internalName="TaxCatchAll" ma:showField="CatchAllData" ma:web="b37258ec-cf58-4323-b262-5a59e1543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E8CFD-3DA8-473F-AF28-ED2C2A5460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45767-E117-489A-A2B2-E105F9D8B17D}">
  <ds:schemaRefs>
    <ds:schemaRef ds:uri="http://schemas.microsoft.com/office/2006/metadata/properties"/>
    <ds:schemaRef ds:uri="http://schemas.microsoft.com/office/infopath/2007/PartnerControls"/>
    <ds:schemaRef ds:uri="ef68f827-1e7d-4507-81db-8a581ff3690c"/>
    <ds:schemaRef ds:uri="b37258ec-cf58-4323-b262-5a59e154332a"/>
  </ds:schemaRefs>
</ds:datastoreItem>
</file>

<file path=customXml/itemProps3.xml><?xml version="1.0" encoding="utf-8"?>
<ds:datastoreItem xmlns:ds="http://schemas.openxmlformats.org/officeDocument/2006/customXml" ds:itemID="{90D04DB7-19CB-4CA0-AE0E-E8BE6B723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8f827-1e7d-4507-81db-8a581ff3690c"/>
    <ds:schemaRef ds:uri="b37258ec-cf58-4323-b262-5a59e1543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4</DocSecurity>
  <Lines>12</Lines>
  <Paragraphs>3</Paragraphs>
  <ScaleCrop>false</ScaleCrop>
  <Company>Sheffield City Council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Fox</dc:creator>
  <cp:keywords/>
  <dc:description/>
  <cp:lastModifiedBy>Elizabeth Silverwood</cp:lastModifiedBy>
  <cp:revision>2</cp:revision>
  <dcterms:created xsi:type="dcterms:W3CDTF">2026-07-30T14:15:00Z</dcterms:created>
  <dcterms:modified xsi:type="dcterms:W3CDTF">2026-07-30T14:15:00Z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588358-c3f1-4695-a290-e2f70d15689d_Enabled">
    <vt:lpwstr>true</vt:lpwstr>
  </property>
  <property fmtid="{D5CDD505-2E9C-101B-9397-08002B2CF9AE}" pid="3" name="MSIP_Label_c8588358-c3f1-4695-a290-e2f70d15689d_SetDate">
    <vt:lpwstr>2026-07-21T07:57:53Z</vt:lpwstr>
  </property>
  <property fmtid="{D5CDD505-2E9C-101B-9397-08002B2CF9AE}" pid="4" name="MSIP_Label_c8588358-c3f1-4695-a290-e2f70d15689d_Method">
    <vt:lpwstr>Privileged</vt:lpwstr>
  </property>
  <property fmtid="{D5CDD505-2E9C-101B-9397-08002B2CF9AE}" pid="5" name="MSIP_Label_c8588358-c3f1-4695-a290-e2f70d15689d_Name">
    <vt:lpwstr>Official – General</vt:lpwstr>
  </property>
  <property fmtid="{D5CDD505-2E9C-101B-9397-08002B2CF9AE}" pid="6" name="MSIP_Label_c8588358-c3f1-4695-a290-e2f70d15689d_SiteId">
    <vt:lpwstr>a1ba59b9-7204-48d8-a360-7770245ad4a9</vt:lpwstr>
  </property>
  <property fmtid="{D5CDD505-2E9C-101B-9397-08002B2CF9AE}" pid="7" name="MSIP_Label_c8588358-c3f1-4695-a290-e2f70d15689d_ActionId">
    <vt:lpwstr>94f039e1-611e-4b07-b2c8-3243fc6b206f</vt:lpwstr>
  </property>
  <property fmtid="{D5CDD505-2E9C-101B-9397-08002B2CF9AE}" pid="8" name="MSIP_Label_c8588358-c3f1-4695-a290-e2f70d15689d_ContentBits">
    <vt:lpwstr>0</vt:lpwstr>
  </property>
  <property fmtid="{D5CDD505-2E9C-101B-9397-08002B2CF9AE}" pid="9" name="MSIP_Label_c8588358-c3f1-4695-a290-e2f70d15689d_Tag">
    <vt:lpwstr>10, 0, 1, 1</vt:lpwstr>
  </property>
  <property fmtid="{D5CDD505-2E9C-101B-9397-08002B2CF9AE}" pid="10" name="ContentTypeId">
    <vt:lpwstr>0x010100D9E6E96636A14B44ACCF493463F9D397</vt:lpwstr>
  </property>
  <property fmtid="{D5CDD505-2E9C-101B-9397-08002B2CF9AE}" pid="11" name="MediaServiceImageTags">
    <vt:lpwstr/>
  </property>
</Properties>
</file>