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FB1A" w14:textId="3A501491" w:rsidR="00A82E6D" w:rsidRDefault="00A82E6D" w:rsidP="00A82E6D">
      <w:pPr>
        <w:rPr>
          <w:rFonts w:ascii="Arial" w:hAnsi="Arial" w:cs="Arial"/>
          <w:b/>
          <w:bCs/>
          <w:sz w:val="32"/>
          <w:szCs w:val="32"/>
        </w:rPr>
      </w:pPr>
    </w:p>
    <w:p w14:paraId="3996BF27" w14:textId="63D57EC2" w:rsidR="00D80E91" w:rsidRDefault="00D80E91" w:rsidP="00831063">
      <w:pPr>
        <w:rPr>
          <w:rFonts w:ascii="Arial" w:hAnsi="Arial" w:cs="Arial"/>
          <w:b/>
          <w:bCs/>
          <w:sz w:val="32"/>
          <w:szCs w:val="32"/>
        </w:rPr>
      </w:pPr>
    </w:p>
    <w:p w14:paraId="5AE95D66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4007CC50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5E0DA117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641A4659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1486504A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734535D0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2B1583B6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6069C1A1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3EC44E2A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2FE9C360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2F70656A" w14:textId="77777777" w:rsidR="00297600" w:rsidRPr="00297600" w:rsidRDefault="00297600" w:rsidP="00297600">
      <w:pPr>
        <w:rPr>
          <w:rFonts w:ascii="Arial" w:hAnsi="Arial" w:cs="Arial"/>
          <w:sz w:val="32"/>
          <w:szCs w:val="32"/>
        </w:rPr>
      </w:pPr>
    </w:p>
    <w:p w14:paraId="48ADF5C5" w14:textId="77777777" w:rsidR="00297600" w:rsidRDefault="00297600" w:rsidP="00297600">
      <w:pPr>
        <w:rPr>
          <w:rFonts w:ascii="Arial" w:hAnsi="Arial" w:cs="Arial"/>
          <w:b/>
          <w:bCs/>
          <w:sz w:val="32"/>
          <w:szCs w:val="32"/>
        </w:rPr>
      </w:pPr>
    </w:p>
    <w:p w14:paraId="0C03139D" w14:textId="77777777" w:rsidR="00297600" w:rsidRDefault="00297600" w:rsidP="00297600">
      <w:pPr>
        <w:rPr>
          <w:rFonts w:ascii="Arial" w:hAnsi="Arial" w:cs="Arial"/>
          <w:b/>
          <w:bCs/>
          <w:sz w:val="32"/>
          <w:szCs w:val="32"/>
        </w:rPr>
      </w:pPr>
    </w:p>
    <w:p w14:paraId="38D4EA92" w14:textId="23D14F93" w:rsidR="00297600" w:rsidRDefault="00297600" w:rsidP="00297600">
      <w:pPr>
        <w:tabs>
          <w:tab w:val="left" w:pos="2172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2FE67393" w14:textId="46DBAA45" w:rsidR="00297600" w:rsidRDefault="00341A33">
      <w:pPr>
        <w:rPr>
          <w:rFonts w:ascii="Arial" w:hAnsi="Arial" w:cs="Arial"/>
          <w:sz w:val="32"/>
          <w:szCs w:val="32"/>
        </w:rPr>
      </w:pPr>
      <w:r w:rsidRPr="0040403F">
        <w:rPr>
          <w:rFonts w:ascii="Poppins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08FF9" wp14:editId="741FF287">
                <wp:simplePos x="0" y="0"/>
                <wp:positionH relativeFrom="margin">
                  <wp:align>left</wp:align>
                </wp:positionH>
                <wp:positionV relativeFrom="paragraph">
                  <wp:posOffset>2061845</wp:posOffset>
                </wp:positionV>
                <wp:extent cx="3564890" cy="922020"/>
                <wp:effectExtent l="0" t="0" r="0" b="0"/>
                <wp:wrapNone/>
                <wp:docPr id="833668960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890" cy="92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363306" w14:textId="2DBA36E0" w:rsidR="00341A33" w:rsidRPr="00341A33" w:rsidRDefault="00341A33" w:rsidP="00341A33">
                            <w:pPr>
                              <w:spacing w:before="100" w:beforeAutospacing="1" w:after="100" w:afterAutospacing="1" w:line="300" w:lineRule="atLeast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74F6A" w:themeColor="accent4" w:themeShade="80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341A3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74F6A" w:themeColor="accent4" w:themeShade="80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Information for Families</w:t>
                            </w:r>
                          </w:p>
                          <w:p w14:paraId="7FCAC6B3" w14:textId="650BAF64" w:rsidR="00EC15CB" w:rsidRPr="00EC15CB" w:rsidRDefault="00341A33" w:rsidP="00EC15CB">
                            <w:pPr>
                              <w:spacing w:before="282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color w:val="164B6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64B62"/>
                                <w:sz w:val="34"/>
                                <w:szCs w:val="34"/>
                              </w:rPr>
                              <w:t>Feb 2026</w:t>
                            </w:r>
                          </w:p>
                        </w:txbxContent>
                      </wps:txbx>
                      <wps:bodyPr vert="horz" wrap="square" lIns="0" tIns="1460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8FF9" id="_x0000_t202" coordsize="21600,21600" o:spt="202" path="m,l,21600r21600,l21600,xe">
                <v:stroke joinstyle="miter"/>
                <v:path gradientshapeok="t" o:connecttype="rect"/>
              </v:shapetype>
              <v:shape id="object 3" o:spid="_x0000_s1026" type="#_x0000_t202" style="position:absolute;margin-left:0;margin-top:162.35pt;width:280.7pt;height:72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" filled="f" stroked="f">
                <v:textbox inset="0,1.15pt,0,0">
                  <w:txbxContent>
                    <w:p w14:paraId="6F363306" w14:textId="2DBA36E0" w:rsidR="00341A33" w:rsidRPr="00341A33" w:rsidRDefault="00341A33" w:rsidP="00341A33">
                      <w:pPr>
                        <w:spacing w:before="100" w:beforeAutospacing="1" w:after="100" w:afterAutospacing="1" w:line="300" w:lineRule="atLeast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74F6A" w:themeColor="accent4" w:themeShade="80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341A33">
                        <w:rPr>
                          <w:rFonts w:ascii="Arial" w:eastAsia="Times New Roman" w:hAnsi="Arial" w:cs="Arial"/>
                          <w:b/>
                          <w:bCs/>
                          <w:color w:val="074F6A" w:themeColor="accent4" w:themeShade="80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Information for Families</w:t>
                      </w:r>
                    </w:p>
                    <w:p w14:paraId="7FCAC6B3" w14:textId="650BAF64" w:rsidR="00EC15CB" w:rsidRPr="00EC15CB" w:rsidRDefault="00341A33" w:rsidP="00EC15CB">
                      <w:pPr>
                        <w:spacing w:before="282"/>
                        <w:ind w:left="14"/>
                        <w:rPr>
                          <w:rFonts w:ascii="Arial" w:hAnsi="Arial" w:cs="Arial"/>
                          <w:b/>
                          <w:bCs/>
                          <w:color w:val="164B62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64B62"/>
                          <w:sz w:val="34"/>
                          <w:szCs w:val="34"/>
                        </w:rPr>
                        <w:t>Feb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403F">
        <w:rPr>
          <w:rFonts w:ascii="Poppins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F69B0" wp14:editId="752DE058">
                <wp:simplePos x="0" y="0"/>
                <wp:positionH relativeFrom="margin">
                  <wp:align>left</wp:align>
                </wp:positionH>
                <wp:positionV relativeFrom="paragraph">
                  <wp:posOffset>615950</wp:posOffset>
                </wp:positionV>
                <wp:extent cx="5585460" cy="1568450"/>
                <wp:effectExtent l="0" t="0" r="0" b="0"/>
                <wp:wrapNone/>
                <wp:docPr id="1187979040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56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F4F69" w14:textId="77777777" w:rsidR="002D7C48" w:rsidRPr="00341A33" w:rsidRDefault="002D7C48" w:rsidP="002D7C48">
                            <w:pPr>
                              <w:spacing w:before="100" w:beforeAutospacing="1" w:after="100" w:afterAutospacing="1" w:line="300" w:lineRule="atLeast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F4E14" w:themeColor="accent2" w:themeShade="BF"/>
                                <w:kern w:val="36"/>
                                <w:sz w:val="72"/>
                                <w:szCs w:val="72"/>
                                <w:lang w:eastAsia="en-GB"/>
                                <w14:ligatures w14:val="none"/>
                              </w:rPr>
                            </w:pPr>
                            <w:r w:rsidRPr="00341A3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F4E14" w:themeColor="accent2" w:themeShade="BF"/>
                                <w:kern w:val="36"/>
                                <w:sz w:val="72"/>
                                <w:szCs w:val="72"/>
                                <w:lang w:eastAsia="en-GB"/>
                                <w14:ligatures w14:val="none"/>
                              </w:rPr>
                              <w:t>Children’s Occupational Therapy (OT) Service</w:t>
                            </w:r>
                          </w:p>
                          <w:p w14:paraId="10B8B0AD" w14:textId="21EAF45B" w:rsidR="00EC15CB" w:rsidRPr="00297600" w:rsidRDefault="00EC15CB" w:rsidP="00EC15CB">
                            <w:pPr>
                              <w:tabs>
                                <w:tab w:val="left" w:pos="2158"/>
                                <w:tab w:val="left" w:pos="3295"/>
                                <w:tab w:val="left" w:pos="4694"/>
                                <w:tab w:val="left" w:pos="5753"/>
                              </w:tabs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color w:val="AE564A"/>
                                <w:spacing w:val="-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69B0" id="object 2" o:spid="_x0000_s1027" type="#_x0000_t202" style="position:absolute;margin-left:0;margin-top:48.5pt;width:439.8pt;height:123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" filled="f" stroked="f">
                <v:textbox inset="0,1pt,0,0">
                  <w:txbxContent>
                    <w:p w14:paraId="6A5F4F69" w14:textId="77777777" w:rsidR="002D7C48" w:rsidRPr="00341A33" w:rsidRDefault="002D7C48" w:rsidP="002D7C48">
                      <w:pPr>
                        <w:spacing w:before="100" w:beforeAutospacing="1" w:after="100" w:afterAutospacing="1" w:line="300" w:lineRule="atLeast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BF4E14" w:themeColor="accent2" w:themeShade="BF"/>
                          <w:kern w:val="36"/>
                          <w:sz w:val="72"/>
                          <w:szCs w:val="72"/>
                          <w:lang w:eastAsia="en-GB"/>
                          <w14:ligatures w14:val="none"/>
                        </w:rPr>
                      </w:pPr>
                      <w:r w:rsidRPr="00341A33">
                        <w:rPr>
                          <w:rFonts w:ascii="Arial" w:eastAsia="Times New Roman" w:hAnsi="Arial" w:cs="Arial"/>
                          <w:b/>
                          <w:bCs/>
                          <w:color w:val="BF4E14" w:themeColor="accent2" w:themeShade="BF"/>
                          <w:kern w:val="36"/>
                          <w:sz w:val="72"/>
                          <w:szCs w:val="72"/>
                          <w:lang w:eastAsia="en-GB"/>
                          <w14:ligatures w14:val="none"/>
                        </w:rPr>
                        <w:t>Children’s Occupational Therapy (OT) Service</w:t>
                      </w:r>
                    </w:p>
                    <w:p w14:paraId="10B8B0AD" w14:textId="21EAF45B" w:rsidR="00EC15CB" w:rsidRPr="00297600" w:rsidRDefault="00EC15CB" w:rsidP="00EC15CB">
                      <w:pPr>
                        <w:tabs>
                          <w:tab w:val="left" w:pos="2158"/>
                          <w:tab w:val="left" w:pos="3295"/>
                          <w:tab w:val="left" w:pos="4694"/>
                          <w:tab w:val="left" w:pos="5753"/>
                        </w:tabs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color w:val="AE564A"/>
                          <w:spacing w:val="-2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600">
        <w:rPr>
          <w:rFonts w:ascii="Arial" w:hAnsi="Arial" w:cs="Arial"/>
          <w:sz w:val="32"/>
          <w:szCs w:val="32"/>
        </w:rPr>
        <w:br w:type="page"/>
      </w:r>
    </w:p>
    <w:p w14:paraId="0D063125" w14:textId="77777777" w:rsidR="005B1958" w:rsidRPr="005B1958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5B1958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lastRenderedPageBreak/>
        <w:t>What We Do</w:t>
      </w:r>
    </w:p>
    <w:p w14:paraId="41981FA0" w14:textId="77777777" w:rsidR="005B1958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Children’s OT Service helps children and young people w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ith permanent and substantial 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disabilities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make 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everyday tasks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easier or safer 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 home.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We work with families to support safety, comfort, and independence.</w:t>
      </w:r>
    </w:p>
    <w:p w14:paraId="04020609" w14:textId="77777777" w:rsidR="005B1958" w:rsidRPr="00957E2D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57E2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service aims to:</w:t>
      </w:r>
    </w:p>
    <w:p w14:paraId="5CAE30A1" w14:textId="77777777" w:rsidR="005B1958" w:rsidRPr="00957E2D" w:rsidRDefault="005B1958" w:rsidP="005B195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57E2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skill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</w:t>
      </w:r>
      <w:r w:rsidRPr="00957E2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development and independence</w:t>
      </w:r>
    </w:p>
    <w:p w14:paraId="218C7485" w14:textId="77777777" w:rsidR="005B1958" w:rsidRPr="00957E2D" w:rsidRDefault="005B1958" w:rsidP="005B195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57E2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safe and effective care within the family home</w:t>
      </w:r>
    </w:p>
    <w:p w14:paraId="245ED89A" w14:textId="77777777" w:rsidR="005B1958" w:rsidRPr="00957E2D" w:rsidRDefault="005B1958" w:rsidP="005B195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57E2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Recommend equipment and/or adaptations where necessary and appropriate</w:t>
      </w:r>
    </w:p>
    <w:p w14:paraId="65A84DF5" w14:textId="77777777" w:rsidR="005B1958" w:rsidRPr="00957E2D" w:rsidRDefault="005B1958" w:rsidP="005B195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57E2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Work collaboratively with other relevant health, education, and social care services. We will take a multi-agency approach when assessing children’s needs to ensure any recommendations are enabling and offer the least restrictive solutions. </w:t>
      </w:r>
    </w:p>
    <w:p w14:paraId="04C38AD2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en-GB"/>
          <w14:ligatures w14:val="none"/>
        </w:rPr>
      </w:pPr>
    </w:p>
    <w:p w14:paraId="5CB15375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t>Who We Support</w:t>
      </w:r>
    </w:p>
    <w:p w14:paraId="19DBA00D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Your child may be able to receive support if they:</w:t>
      </w:r>
    </w:p>
    <w:p w14:paraId="1997BF75" w14:textId="77777777" w:rsidR="005B1958" w:rsidRPr="00097705" w:rsidRDefault="005B1958" w:rsidP="005B195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Are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0–18 years old</w:t>
      </w:r>
    </w:p>
    <w:p w14:paraId="6D98AFD6" w14:textId="77777777" w:rsidR="005B1958" w:rsidRPr="00097705" w:rsidRDefault="005B1958" w:rsidP="005B195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Live in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Sheffield</w:t>
      </w:r>
    </w:p>
    <w:p w14:paraId="159E97C3" w14:textId="77777777" w:rsidR="005B1958" w:rsidRPr="00097705" w:rsidRDefault="005B1958" w:rsidP="005B195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Have a </w:t>
      </w:r>
      <w:r w:rsidRPr="5F36447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permanent, substantial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gramStart"/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long term</w:t>
      </w:r>
      <w:proofErr w:type="gramEnd"/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disability or condition</w:t>
      </w:r>
    </w:p>
    <w:p w14:paraId="0030C06D" w14:textId="77777777" w:rsidR="005B1958" w:rsidRPr="00097705" w:rsidRDefault="005B1958" w:rsidP="005B195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Find daily activities difficult at home (e.g., bathing, moving around, transfers, using the toilet)</w:t>
      </w:r>
    </w:p>
    <w:p w14:paraId="6952CBFE" w14:textId="77777777" w:rsidR="005B1958" w:rsidRPr="00097705" w:rsidRDefault="005B1958" w:rsidP="005B195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Have been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referred by a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nother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professional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who knows them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This could be a Health, Education or Social Care professional. </w:t>
      </w:r>
    </w:p>
    <w:p w14:paraId="2868CA89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If your child has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behaviours that challenge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you must already have support in place from services such as CAMHS, LD Nursing, NHS therapy services, the Autism Service, and children’s social care.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This is to ensure any advice/ support we can offer is complimentary to that given from other specialists and that recommendations promote skill development and are least restrictive. </w:t>
      </w:r>
    </w:p>
    <w:p w14:paraId="572EA3EA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t>How We Can Help</w:t>
      </w:r>
    </w:p>
    <w:p w14:paraId="3353200D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may offer:</w:t>
      </w:r>
    </w:p>
    <w:p w14:paraId="1701569C" w14:textId="77777777" w:rsidR="005B1958" w:rsidRPr="00097705" w:rsidRDefault="005B1958" w:rsidP="005B195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Advice and guidance over the phone</w:t>
      </w:r>
    </w:p>
    <w:p w14:paraId="296467E1" w14:textId="77777777" w:rsidR="005B1958" w:rsidRPr="00097705" w:rsidRDefault="005B1958" w:rsidP="005B195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 home visit to understand your child’s needs</w:t>
      </w:r>
    </w:p>
    <w:p w14:paraId="0BF1E7FA" w14:textId="77777777" w:rsidR="005B1958" w:rsidRPr="00097705" w:rsidRDefault="005B1958" w:rsidP="005B195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Recommendations for:</w:t>
      </w:r>
    </w:p>
    <w:p w14:paraId="5A5D0F00" w14:textId="77777777" w:rsidR="005B1958" w:rsidRPr="00097705" w:rsidRDefault="005B1958" w:rsidP="005B1958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Minor home changes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(e.g., grab rails)</w:t>
      </w:r>
    </w:p>
    <w:p w14:paraId="3F156125" w14:textId="77777777" w:rsidR="005B1958" w:rsidRPr="00097705" w:rsidRDefault="005B1958" w:rsidP="005B1958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Major adaptations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(e.g., ramps, lifts, level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access showers)</w:t>
      </w:r>
    </w:p>
    <w:p w14:paraId="323CA2BB" w14:textId="77777777" w:rsidR="005B1958" w:rsidRPr="00097705" w:rsidRDefault="005B1958" w:rsidP="005B195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Information about housing options</w:t>
      </w:r>
    </w:p>
    <w:p w14:paraId="5B3BB50D" w14:textId="77777777" w:rsidR="005B1958" w:rsidRDefault="005B1958" w:rsidP="005B195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Signposting to the right service if OT is not appropriate</w:t>
      </w:r>
    </w:p>
    <w:p w14:paraId="1C9D9AC0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If parents live separately, we can consider both homes.</w:t>
      </w:r>
    </w:p>
    <w:p w14:paraId="65468839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t>What We Cannot Provide</w:t>
      </w:r>
    </w:p>
    <w:p w14:paraId="5DE4CFB1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</w:t>
      </w:r>
      <w:proofErr w:type="gramStart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are not able to</w:t>
      </w:r>
      <w:proofErr w:type="gramEnd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help when:</w:t>
      </w:r>
    </w:p>
    <w:p w14:paraId="2E00A31A" w14:textId="4A300017" w:rsidR="005B1958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Another service is responsible (wheelchairs, mobility aids, hospital-based therapy)</w:t>
      </w:r>
      <w:r w:rsidR="001154D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include specialist equipment provision to school which is provided by Health therapy teams</w:t>
      </w:r>
      <w:r w:rsidR="001154D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97DE234" w14:textId="77777777" w:rsidR="005B1958" w:rsidRPr="002A7199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If you are a f</w:t>
      </w:r>
      <w:r w:rsidRPr="00DE34F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oster carer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for a child placed in Sheffield from another authority. The placing authority will complete any assessments required.  </w:t>
      </w:r>
    </w:p>
    <w:p w14:paraId="1D5BC2DA" w14:textId="77777777" w:rsidR="005B1958" w:rsidRPr="00097705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item requested is something all children normally have (e.g., a standard bed)</w:t>
      </w:r>
    </w:p>
    <w:p w14:paraId="644EF67E" w14:textId="77777777" w:rsidR="005B1958" w:rsidRPr="00097705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 request is instead of </w:t>
      </w:r>
      <w:proofErr w:type="gramStart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age appropriate</w:t>
      </w:r>
      <w:proofErr w:type="gramEnd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parental supervision (e.g., fencing, window locks, stairgates)</w:t>
      </w:r>
    </w:p>
    <w:p w14:paraId="44531CAF" w14:textId="2E804DD8" w:rsidR="005B1958" w:rsidRPr="00097705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 child has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short term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needs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that are expected to improve</w:t>
      </w:r>
    </w:p>
    <w:p w14:paraId="43804868" w14:textId="77777777" w:rsidR="005B1958" w:rsidRPr="00097705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Behaviour, sleep, continence or therapy intervention</w:t>
      </w:r>
    </w:p>
    <w:p w14:paraId="2B6687AA" w14:textId="77777777" w:rsidR="005B1958" w:rsidRPr="00097705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 request is for a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sensory room </w:t>
      </w:r>
      <w:r w:rsidRPr="5F36447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or additional space due to overcrowding</w:t>
      </w:r>
    </w:p>
    <w:p w14:paraId="176F3BFC" w14:textId="77777777" w:rsidR="005B1958" w:rsidRPr="00097705" w:rsidRDefault="005B1958" w:rsidP="005B195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child is very young and future needs are unclear</w:t>
      </w:r>
    </w:p>
    <w:p w14:paraId="215CE101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t>Assessment Process</w:t>
      </w:r>
    </w:p>
    <w:p w14:paraId="0330AE85" w14:textId="77777777" w:rsidR="005B1958" w:rsidRPr="00097705" w:rsidRDefault="005B1958" w:rsidP="005B1958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Phone call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We begin with a short telephone assessment. If we are not the right service to meet your </w:t>
      </w:r>
      <w:proofErr w:type="spellStart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childs</w:t>
      </w:r>
      <w:proofErr w:type="spellEnd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needs, we will signpost you to the correct service</w:t>
      </w:r>
    </w:p>
    <w:p w14:paraId="7DA3DEE8" w14:textId="77777777" w:rsidR="005B1958" w:rsidRDefault="005B1958" w:rsidP="005B1958">
      <w:pPr>
        <w:numPr>
          <w:ilvl w:val="0"/>
          <w:numId w:val="16"/>
        </w:num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5F36447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Multi-agency discussion- </w:t>
      </w:r>
      <w:r w:rsidRPr="5F364477">
        <w:rPr>
          <w:rFonts w:ascii="Segoe UI" w:eastAsia="Times New Roman" w:hAnsi="Segoe UI" w:cs="Segoe UI"/>
          <w:sz w:val="21"/>
          <w:szCs w:val="21"/>
          <w:lang w:eastAsia="en-GB"/>
        </w:rPr>
        <w:t xml:space="preserve">we will work with other professionals involved in your </w:t>
      </w:r>
      <w:proofErr w:type="spellStart"/>
      <w:r w:rsidRPr="5F364477">
        <w:rPr>
          <w:rFonts w:ascii="Segoe UI" w:eastAsia="Times New Roman" w:hAnsi="Segoe UI" w:cs="Segoe UI"/>
          <w:sz w:val="21"/>
          <w:szCs w:val="21"/>
          <w:lang w:eastAsia="en-GB"/>
        </w:rPr>
        <w:t>childs</w:t>
      </w:r>
      <w:proofErr w:type="spellEnd"/>
      <w:r w:rsidRPr="5F364477">
        <w:rPr>
          <w:rFonts w:ascii="Segoe UI" w:eastAsia="Times New Roman" w:hAnsi="Segoe UI" w:cs="Segoe UI"/>
          <w:sz w:val="21"/>
          <w:szCs w:val="21"/>
          <w:lang w:eastAsia="en-GB"/>
        </w:rPr>
        <w:t xml:space="preserve"> care to help us identify the most appropriate course of action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that promotes the continued development of skills and is the least restrictive option. </w:t>
      </w:r>
    </w:p>
    <w:p w14:paraId="12AB6C23" w14:textId="77777777" w:rsidR="005B1958" w:rsidRPr="00097705" w:rsidRDefault="005B1958" w:rsidP="005B1958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Advice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We may provide advice on simple solutions or strategies to help resolve your identified needs. </w:t>
      </w:r>
    </w:p>
    <w:p w14:paraId="55603CE0" w14:textId="77777777" w:rsidR="005B1958" w:rsidRPr="00097705" w:rsidRDefault="005B1958" w:rsidP="005B1958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5F36447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Face to face assessment 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– If needed, we visit you to better understand your child’s needs. This could be in your home, </w:t>
      </w:r>
      <w:proofErr w:type="spellStart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childs</w:t>
      </w:r>
      <w:proofErr w:type="spellEnd"/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school or other settings</w:t>
      </w:r>
    </w:p>
    <w:p w14:paraId="680C461F" w14:textId="77777777" w:rsidR="005B1958" w:rsidRPr="00097705" w:rsidRDefault="005B1958" w:rsidP="005B1958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Recommendations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We discuss the best options to support your child at home</w:t>
      </w:r>
    </w:p>
    <w:p w14:paraId="39EB10EB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t>Equipment &amp; Adaptations</w:t>
      </w:r>
    </w:p>
    <w:p w14:paraId="09F4D24E" w14:textId="77777777" w:rsidR="005B1958" w:rsidRPr="00097705" w:rsidRDefault="005B1958" w:rsidP="005B1958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Equipment is provided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on long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term loan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through the Integrated Community Equipment Loan Service.</w:t>
      </w:r>
    </w:p>
    <w:p w14:paraId="1034A007" w14:textId="140A0897" w:rsidR="005B1958" w:rsidRPr="00097705" w:rsidRDefault="005B1958" w:rsidP="005B1958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Major adaptations must meet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Disabled Facilities Grant (DFG)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10" w:history="1">
        <w:r w:rsidR="002C5AAA">
          <w:rPr>
            <w:rStyle w:val="Hyperlink"/>
          </w:rPr>
          <w:t>Home First Independent Living Service Major Adaptations Eligibility Criteria</w:t>
        </w:r>
      </w:hyperlink>
    </w:p>
    <w:p w14:paraId="4DEBEE08" w14:textId="56B27BE8" w:rsidR="005B1958" w:rsidRPr="00097705" w:rsidRDefault="005B1958" w:rsidP="005B1958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F17794D" w14:textId="7C1818B5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en-GB"/>
          <w14:ligatures w14:val="none"/>
        </w:rPr>
      </w:pPr>
    </w:p>
    <w:p w14:paraId="72957B5A" w14:textId="0C15CAE5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lastRenderedPageBreak/>
        <w:t>How to Make a Referral</w:t>
      </w:r>
    </w:p>
    <w:p w14:paraId="6BAA199D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Referrals must be made by a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professional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involved with your child. </w:t>
      </w:r>
    </w:p>
    <w:p w14:paraId="77A587DB" w14:textId="7EB4F111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📞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0114 273 4709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97705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🌐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Online referral available on the Sheffield City Council website under </w:t>
      </w:r>
      <w:hyperlink r:id="rId11" w:history="1">
        <w:r w:rsidRPr="001154D2">
          <w:rPr>
            <w:rStyle w:val="Hyperlink"/>
            <w:rFonts w:ascii="Segoe UI" w:eastAsia="Times New Roman" w:hAnsi="Segoe UI" w:cs="Segoe UI"/>
            <w:b/>
            <w:bCs/>
            <w:kern w:val="0"/>
            <w:sz w:val="21"/>
            <w:szCs w:val="21"/>
            <w:lang w:eastAsia="en-GB"/>
            <w14:ligatures w14:val="none"/>
          </w:rPr>
          <w:t>“Adapting your home.”</w:t>
        </w:r>
      </w:hyperlink>
    </w:p>
    <w:p w14:paraId="2459C516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0"/>
          <w:sz w:val="36"/>
          <w:szCs w:val="36"/>
          <w:lang w:eastAsia="en-GB"/>
          <w14:ligatures w14:val="none"/>
        </w:rPr>
        <w:t>Private Occupational Therapy</w:t>
      </w:r>
    </w:p>
    <w:p w14:paraId="22EA9F75" w14:textId="77777777" w:rsidR="005B1958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Families can choose to pay for a private OT assessment.</w:t>
      </w:r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Make sure the therapist is registered with the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ealth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are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rofessionals </w:t>
      </w:r>
      <w:r w:rsidRPr="000977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ouncil </w:t>
      </w:r>
      <w:hyperlink r:id="rId12" w:history="1">
        <w:r w:rsidRPr="00A52894">
          <w:rPr>
            <w:rStyle w:val="Hyperlink"/>
            <w:rFonts w:ascii="Segoe UI" w:eastAsia="Times New Roman" w:hAnsi="Segoe UI" w:cs="Segoe UI"/>
            <w:b/>
            <w:bCs/>
            <w:kern w:val="0"/>
            <w:sz w:val="21"/>
            <w:szCs w:val="21"/>
            <w:lang w:eastAsia="en-GB"/>
            <w14:ligatures w14:val="none"/>
          </w:rPr>
          <w:t>Check the Register and find a registered health and care professional | The HCPC</w:t>
        </w:r>
      </w:hyperlink>
      <w:r w:rsidRPr="000977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1DF40367" w14:textId="77777777" w:rsidR="005B1958" w:rsidRPr="00F1053C" w:rsidRDefault="005B1958" w:rsidP="005B195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74F6A" w:themeColor="accent4" w:themeShade="80"/>
          <w:kern w:val="36"/>
          <w:sz w:val="36"/>
          <w:szCs w:val="36"/>
          <w:lang w:eastAsia="en-GB"/>
          <w14:ligatures w14:val="none"/>
        </w:rPr>
      </w:pPr>
      <w:r w:rsidRPr="00F1053C">
        <w:rPr>
          <w:rFonts w:ascii="Segoe UI" w:eastAsia="Times New Roman" w:hAnsi="Segoe UI" w:cs="Segoe UI"/>
          <w:b/>
          <w:bCs/>
          <w:color w:val="074F6A" w:themeColor="accent4" w:themeShade="80"/>
          <w:kern w:val="36"/>
          <w:sz w:val="36"/>
          <w:szCs w:val="36"/>
          <w:lang w:eastAsia="en-GB"/>
          <w14:ligatures w14:val="none"/>
        </w:rPr>
        <w:t>Definitions</w:t>
      </w:r>
    </w:p>
    <w:p w14:paraId="35334D3A" w14:textId="77777777" w:rsidR="005B1958" w:rsidRPr="00957E2D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33D2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Permanent disability:</w:t>
      </w:r>
      <w:r w:rsidRPr="00933D2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Lifelong with little chance of improvement.</w:t>
      </w:r>
      <w:r w:rsidRPr="00933D2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933D2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Substantial disability:</w:t>
      </w:r>
      <w:r w:rsidRPr="00933D2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Significantly affects essential daily living tasks.</w:t>
      </w:r>
      <w:r w:rsidRPr="00933D2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933D2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Long-term disability:</w:t>
      </w:r>
      <w:r w:rsidRPr="00933D2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Lasts over 12 months (Equality Act 2010).</w:t>
      </w:r>
    </w:p>
    <w:p w14:paraId="0C267680" w14:textId="77777777" w:rsidR="005B1958" w:rsidRPr="00097705" w:rsidRDefault="005B1958" w:rsidP="005B19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A9CCA77" w14:textId="77777777" w:rsidR="005B1958" w:rsidRDefault="005B1958" w:rsidP="005B1958">
      <w:pPr>
        <w:spacing w:beforeAutospacing="1" w:afterAutospacing="1" w:line="300" w:lineRule="atLeast"/>
        <w:rPr>
          <w:rFonts w:ascii="Segoe UI" w:eastAsia="Segoe UI" w:hAnsi="Segoe UI" w:cs="Segoe UI"/>
          <w:sz w:val="21"/>
          <w:szCs w:val="21"/>
        </w:rPr>
      </w:pPr>
      <w:r w:rsidRPr="5F364477">
        <w:rPr>
          <w:rFonts w:ascii="Segoe UI" w:eastAsia="Times New Roman" w:hAnsi="Segoe UI" w:cs="Segoe UI"/>
          <w:sz w:val="21"/>
          <w:szCs w:val="21"/>
          <w:lang w:eastAsia="en-GB"/>
        </w:rPr>
        <w:t xml:space="preserve">We follow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best practice </w:t>
      </w:r>
      <w:r w:rsidRPr="5F364477">
        <w:rPr>
          <w:rFonts w:ascii="Segoe UI" w:eastAsia="Times New Roman" w:hAnsi="Segoe UI" w:cs="Segoe UI"/>
          <w:sz w:val="21"/>
          <w:szCs w:val="21"/>
          <w:lang w:eastAsia="en-GB"/>
        </w:rPr>
        <w:t xml:space="preserve">guidance from ‘Foundations’, the National appointed body for best practice in safe and effective home adaptations. </w:t>
      </w:r>
    </w:p>
    <w:p w14:paraId="015137AB" w14:textId="2C101963" w:rsidR="00297600" w:rsidRPr="00297600" w:rsidRDefault="005B1958" w:rsidP="005B1958">
      <w:pPr>
        <w:tabs>
          <w:tab w:val="left" w:pos="2172"/>
        </w:tabs>
        <w:rPr>
          <w:rFonts w:ascii="Arial" w:hAnsi="Arial" w:cs="Arial"/>
          <w:sz w:val="32"/>
          <w:szCs w:val="32"/>
        </w:rPr>
      </w:pPr>
      <w:r w:rsidRPr="5F364477">
        <w:rPr>
          <w:rFonts w:ascii="Segoe UI" w:eastAsia="Times New Roman" w:hAnsi="Segoe UI" w:cs="Segoe UI"/>
          <w:sz w:val="21"/>
          <w:szCs w:val="21"/>
          <w:lang w:eastAsia="en-GB"/>
        </w:rPr>
        <w:t xml:space="preserve">Further general advice about home adaptations can be found on the Foundations website: </w:t>
      </w:r>
      <w:hyperlink r:id="rId13">
        <w:proofErr w:type="spellStart"/>
        <w:r w:rsidRPr="5F364477">
          <w:rPr>
            <w:rStyle w:val="Hyperlink"/>
            <w:rFonts w:ascii="Segoe UI" w:eastAsia="Segoe UI" w:hAnsi="Segoe UI" w:cs="Segoe UI"/>
            <w:sz w:val="21"/>
            <w:szCs w:val="21"/>
          </w:rPr>
          <w:t>AdaptMyHome</w:t>
        </w:r>
        <w:proofErr w:type="spellEnd"/>
      </w:hyperlink>
    </w:p>
    <w:sectPr w:rsidR="00297600" w:rsidRPr="00297600" w:rsidSect="00297600"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D0E6" w14:textId="77777777" w:rsidR="004A6FAB" w:rsidRDefault="004A6FAB" w:rsidP="00297600">
      <w:pPr>
        <w:spacing w:after="0" w:line="240" w:lineRule="auto"/>
      </w:pPr>
      <w:r>
        <w:separator/>
      </w:r>
    </w:p>
  </w:endnote>
  <w:endnote w:type="continuationSeparator" w:id="0">
    <w:p w14:paraId="0A998ADC" w14:textId="77777777" w:rsidR="004A6FAB" w:rsidRDefault="004A6FAB" w:rsidP="0029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260E" w14:textId="3FF9E5AF" w:rsidR="00261E79" w:rsidRDefault="00261E79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75648" behindDoc="0" locked="0" layoutInCell="1" allowOverlap="1" wp14:anchorId="70ED4DDA" wp14:editId="5D5C0A44">
              <wp:simplePos x="0" y="0"/>
              <wp:positionH relativeFrom="page">
                <wp:posOffset>7883</wp:posOffset>
              </wp:positionH>
              <wp:positionV relativeFrom="page">
                <wp:posOffset>10071735</wp:posOffset>
              </wp:positionV>
              <wp:extent cx="6829865" cy="338142"/>
              <wp:effectExtent l="0" t="0" r="0" b="0"/>
              <wp:wrapNone/>
              <wp:docPr id="1519946632" name="Group 1519946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29865" cy="338142"/>
                        <a:chOff x="0" y="0"/>
                        <a:chExt cx="7118350" cy="352425"/>
                      </a:xfrm>
                    </wpg:grpSpPr>
                    <wps:wsp>
                      <wps:cNvPr id="1905595257" name="Graphic 11"/>
                      <wps:cNvSpPr/>
                      <wps:spPr>
                        <a:xfrm>
                          <a:off x="0" y="163793"/>
                          <a:ext cx="679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5770">
                              <a:moveTo>
                                <a:pt x="0" y="0"/>
                              </a:moveTo>
                              <a:lnTo>
                                <a:pt x="6795691" y="0"/>
                              </a:lnTo>
                            </a:path>
                          </a:pathLst>
                        </a:custGeom>
                        <a:ln w="193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4103959" name="Graphic 12"/>
                      <wps:cNvSpPr/>
                      <wps:spPr>
                        <a:xfrm>
                          <a:off x="1753704" y="5"/>
                          <a:ext cx="704850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" h="346710">
                              <a:moveTo>
                                <a:pt x="704240" y="0"/>
                              </a:moveTo>
                              <a:lnTo>
                                <a:pt x="352894" y="0"/>
                              </a:lnTo>
                              <a:lnTo>
                                <a:pt x="351332" y="0"/>
                              </a:lnTo>
                              <a:lnTo>
                                <a:pt x="319570" y="0"/>
                              </a:lnTo>
                              <a:lnTo>
                                <a:pt x="272351" y="3467"/>
                              </a:lnTo>
                              <a:lnTo>
                                <a:pt x="227279" y="13525"/>
                              </a:lnTo>
                              <a:lnTo>
                                <a:pt x="184848" y="29705"/>
                              </a:lnTo>
                              <a:lnTo>
                                <a:pt x="145567" y="51485"/>
                              </a:lnTo>
                              <a:lnTo>
                                <a:pt x="109905" y="78384"/>
                              </a:lnTo>
                              <a:lnTo>
                                <a:pt x="78384" y="109918"/>
                              </a:lnTo>
                              <a:lnTo>
                                <a:pt x="51485" y="145567"/>
                              </a:lnTo>
                              <a:lnTo>
                                <a:pt x="29705" y="184848"/>
                              </a:lnTo>
                              <a:lnTo>
                                <a:pt x="13525" y="227279"/>
                              </a:lnTo>
                              <a:lnTo>
                                <a:pt x="3467" y="272351"/>
                              </a:lnTo>
                              <a:lnTo>
                                <a:pt x="0" y="319582"/>
                              </a:lnTo>
                              <a:lnTo>
                                <a:pt x="0" y="346227"/>
                              </a:lnTo>
                              <a:lnTo>
                                <a:pt x="351332" y="346227"/>
                              </a:lnTo>
                              <a:lnTo>
                                <a:pt x="352894" y="346227"/>
                              </a:lnTo>
                              <a:lnTo>
                                <a:pt x="384657" y="346227"/>
                              </a:lnTo>
                              <a:lnTo>
                                <a:pt x="431876" y="342760"/>
                              </a:lnTo>
                              <a:lnTo>
                                <a:pt x="476961" y="332701"/>
                              </a:lnTo>
                              <a:lnTo>
                                <a:pt x="519379" y="316522"/>
                              </a:lnTo>
                              <a:lnTo>
                                <a:pt x="558673" y="294741"/>
                              </a:lnTo>
                              <a:lnTo>
                                <a:pt x="594321" y="267843"/>
                              </a:lnTo>
                              <a:lnTo>
                                <a:pt x="625856" y="236321"/>
                              </a:lnTo>
                              <a:lnTo>
                                <a:pt x="652754" y="200672"/>
                              </a:lnTo>
                              <a:lnTo>
                                <a:pt x="674535" y="161378"/>
                              </a:lnTo>
                              <a:lnTo>
                                <a:pt x="690702" y="118948"/>
                              </a:lnTo>
                              <a:lnTo>
                                <a:pt x="700773" y="73875"/>
                              </a:lnTo>
                              <a:lnTo>
                                <a:pt x="704240" y="26657"/>
                              </a:lnTo>
                              <a:lnTo>
                                <a:pt x="70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D1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5539156" name="Graphic 13"/>
                      <wps:cNvSpPr/>
                      <wps:spPr>
                        <a:xfrm>
                          <a:off x="1047889" y="0"/>
                          <a:ext cx="353060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346710">
                              <a:moveTo>
                                <a:pt x="352907" y="0"/>
                              </a:moveTo>
                              <a:lnTo>
                                <a:pt x="0" y="0"/>
                              </a:lnTo>
                              <a:lnTo>
                                <a:pt x="0" y="346227"/>
                              </a:lnTo>
                              <a:lnTo>
                                <a:pt x="33324" y="346227"/>
                              </a:lnTo>
                              <a:lnTo>
                                <a:pt x="80551" y="342762"/>
                              </a:lnTo>
                              <a:lnTo>
                                <a:pt x="125625" y="332696"/>
                              </a:lnTo>
                              <a:lnTo>
                                <a:pt x="168054" y="316525"/>
                              </a:lnTo>
                              <a:lnTo>
                                <a:pt x="207342" y="294742"/>
                              </a:lnTo>
                              <a:lnTo>
                                <a:pt x="242996" y="267841"/>
                              </a:lnTo>
                              <a:lnTo>
                                <a:pt x="274520" y="236318"/>
                              </a:lnTo>
                              <a:lnTo>
                                <a:pt x="301421" y="200665"/>
                              </a:lnTo>
                              <a:lnTo>
                                <a:pt x="323205" y="161379"/>
                              </a:lnTo>
                              <a:lnTo>
                                <a:pt x="339377" y="118952"/>
                              </a:lnTo>
                              <a:lnTo>
                                <a:pt x="349442" y="73880"/>
                              </a:lnTo>
                              <a:lnTo>
                                <a:pt x="352907" y="26657"/>
                              </a:lnTo>
                              <a:lnTo>
                                <a:pt x="352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C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559770" name="Graphic 14"/>
                      <wps:cNvSpPr/>
                      <wps:spPr>
                        <a:xfrm>
                          <a:off x="1400795" y="1"/>
                          <a:ext cx="353060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346710">
                              <a:moveTo>
                                <a:pt x="193116" y="0"/>
                              </a:moveTo>
                              <a:lnTo>
                                <a:pt x="159791" y="0"/>
                              </a:lnTo>
                              <a:lnTo>
                                <a:pt x="109284" y="8146"/>
                              </a:lnTo>
                              <a:lnTo>
                                <a:pt x="65419" y="30829"/>
                              </a:lnTo>
                              <a:lnTo>
                                <a:pt x="30829" y="65419"/>
                              </a:lnTo>
                              <a:lnTo>
                                <a:pt x="8146" y="109284"/>
                              </a:lnTo>
                              <a:lnTo>
                                <a:pt x="0" y="159791"/>
                              </a:lnTo>
                              <a:lnTo>
                                <a:pt x="0" y="186436"/>
                              </a:lnTo>
                              <a:lnTo>
                                <a:pt x="8146" y="236943"/>
                              </a:lnTo>
                              <a:lnTo>
                                <a:pt x="30829" y="280807"/>
                              </a:lnTo>
                              <a:lnTo>
                                <a:pt x="65419" y="315397"/>
                              </a:lnTo>
                              <a:lnTo>
                                <a:pt x="109284" y="338081"/>
                              </a:lnTo>
                              <a:lnTo>
                                <a:pt x="159791" y="346227"/>
                              </a:lnTo>
                              <a:lnTo>
                                <a:pt x="193116" y="346227"/>
                              </a:lnTo>
                              <a:lnTo>
                                <a:pt x="243623" y="338081"/>
                              </a:lnTo>
                              <a:lnTo>
                                <a:pt x="287487" y="315397"/>
                              </a:lnTo>
                              <a:lnTo>
                                <a:pt x="322077" y="280807"/>
                              </a:lnTo>
                              <a:lnTo>
                                <a:pt x="344761" y="236943"/>
                              </a:lnTo>
                              <a:lnTo>
                                <a:pt x="352907" y="186436"/>
                              </a:lnTo>
                              <a:lnTo>
                                <a:pt x="352907" y="159791"/>
                              </a:lnTo>
                              <a:lnTo>
                                <a:pt x="344761" y="109284"/>
                              </a:lnTo>
                              <a:lnTo>
                                <a:pt x="322077" y="65419"/>
                              </a:lnTo>
                              <a:lnTo>
                                <a:pt x="287487" y="30829"/>
                              </a:lnTo>
                              <a:lnTo>
                                <a:pt x="243623" y="8146"/>
                              </a:lnTo>
                              <a:lnTo>
                                <a:pt x="193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5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1964922" name="Graphic 15"/>
                      <wps:cNvSpPr/>
                      <wps:spPr>
                        <a:xfrm>
                          <a:off x="0" y="0"/>
                          <a:ext cx="342265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346710">
                              <a:moveTo>
                                <a:pt x="22491" y="0"/>
                              </a:moveTo>
                              <a:lnTo>
                                <a:pt x="0" y="0"/>
                              </a:lnTo>
                              <a:lnTo>
                                <a:pt x="0" y="346227"/>
                              </a:lnTo>
                              <a:lnTo>
                                <a:pt x="342074" y="346227"/>
                              </a:lnTo>
                              <a:lnTo>
                                <a:pt x="342074" y="319582"/>
                              </a:lnTo>
                              <a:lnTo>
                                <a:pt x="338609" y="272356"/>
                              </a:lnTo>
                              <a:lnTo>
                                <a:pt x="328543" y="227281"/>
                              </a:lnTo>
                              <a:lnTo>
                                <a:pt x="312372" y="184853"/>
                              </a:lnTo>
                              <a:lnTo>
                                <a:pt x="290588" y="145564"/>
                              </a:lnTo>
                              <a:lnTo>
                                <a:pt x="263687" y="109911"/>
                              </a:lnTo>
                              <a:lnTo>
                                <a:pt x="232163" y="78386"/>
                              </a:lnTo>
                              <a:lnTo>
                                <a:pt x="196509" y="51485"/>
                              </a:lnTo>
                              <a:lnTo>
                                <a:pt x="157221" y="29702"/>
                              </a:lnTo>
                              <a:lnTo>
                                <a:pt x="114792" y="13530"/>
                              </a:lnTo>
                              <a:lnTo>
                                <a:pt x="69718" y="3465"/>
                              </a:lnTo>
                              <a:lnTo>
                                <a:pt x="22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D1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901853" name="Graphic 16"/>
                      <wps:cNvSpPr/>
                      <wps:spPr>
                        <a:xfrm>
                          <a:off x="342061" y="5"/>
                          <a:ext cx="677672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 h="352425">
                              <a:moveTo>
                                <a:pt x="352907" y="159791"/>
                              </a:moveTo>
                              <a:lnTo>
                                <a:pt x="344766" y="109283"/>
                              </a:lnTo>
                              <a:lnTo>
                                <a:pt x="322084" y="65417"/>
                              </a:lnTo>
                              <a:lnTo>
                                <a:pt x="287489" y="30835"/>
                              </a:lnTo>
                              <a:lnTo>
                                <a:pt x="243624" y="8153"/>
                              </a:lnTo>
                              <a:lnTo>
                                <a:pt x="193116" y="0"/>
                              </a:lnTo>
                              <a:lnTo>
                                <a:pt x="159791" y="0"/>
                              </a:lnTo>
                              <a:lnTo>
                                <a:pt x="109283" y="8153"/>
                              </a:lnTo>
                              <a:lnTo>
                                <a:pt x="65417" y="30835"/>
                              </a:lnTo>
                              <a:lnTo>
                                <a:pt x="30835" y="65417"/>
                              </a:lnTo>
                              <a:lnTo>
                                <a:pt x="8153" y="109283"/>
                              </a:lnTo>
                              <a:lnTo>
                                <a:pt x="0" y="159791"/>
                              </a:lnTo>
                              <a:lnTo>
                                <a:pt x="0" y="186436"/>
                              </a:lnTo>
                              <a:lnTo>
                                <a:pt x="8153" y="236943"/>
                              </a:lnTo>
                              <a:lnTo>
                                <a:pt x="30835" y="280809"/>
                              </a:lnTo>
                              <a:lnTo>
                                <a:pt x="65417" y="315404"/>
                              </a:lnTo>
                              <a:lnTo>
                                <a:pt x="109283" y="338086"/>
                              </a:lnTo>
                              <a:lnTo>
                                <a:pt x="159791" y="346227"/>
                              </a:lnTo>
                              <a:lnTo>
                                <a:pt x="193116" y="346227"/>
                              </a:lnTo>
                              <a:lnTo>
                                <a:pt x="243624" y="338086"/>
                              </a:lnTo>
                              <a:lnTo>
                                <a:pt x="287489" y="315404"/>
                              </a:lnTo>
                              <a:lnTo>
                                <a:pt x="322084" y="280809"/>
                              </a:lnTo>
                              <a:lnTo>
                                <a:pt x="344766" y="236943"/>
                              </a:lnTo>
                              <a:lnTo>
                                <a:pt x="352907" y="186436"/>
                              </a:lnTo>
                              <a:lnTo>
                                <a:pt x="352907" y="159791"/>
                              </a:lnTo>
                              <a:close/>
                            </a:path>
                            <a:path w="6776720" h="352425">
                              <a:moveTo>
                                <a:pt x="705815" y="0"/>
                              </a:moveTo>
                              <a:lnTo>
                                <a:pt x="352907" y="0"/>
                              </a:lnTo>
                              <a:lnTo>
                                <a:pt x="352907" y="26657"/>
                              </a:lnTo>
                              <a:lnTo>
                                <a:pt x="356374" y="73875"/>
                              </a:lnTo>
                              <a:lnTo>
                                <a:pt x="366445" y="118948"/>
                              </a:lnTo>
                              <a:lnTo>
                                <a:pt x="382612" y="161378"/>
                              </a:lnTo>
                              <a:lnTo>
                                <a:pt x="404393" y="200672"/>
                              </a:lnTo>
                              <a:lnTo>
                                <a:pt x="431304" y="236321"/>
                              </a:lnTo>
                              <a:lnTo>
                                <a:pt x="462826" y="267843"/>
                              </a:lnTo>
                              <a:lnTo>
                                <a:pt x="498475" y="294741"/>
                              </a:lnTo>
                              <a:lnTo>
                                <a:pt x="537768" y="316522"/>
                              </a:lnTo>
                              <a:lnTo>
                                <a:pt x="580186" y="332701"/>
                              </a:lnTo>
                              <a:lnTo>
                                <a:pt x="625271" y="342760"/>
                              </a:lnTo>
                              <a:lnTo>
                                <a:pt x="672490" y="346227"/>
                              </a:lnTo>
                              <a:lnTo>
                                <a:pt x="705815" y="346227"/>
                              </a:lnTo>
                              <a:lnTo>
                                <a:pt x="705815" y="0"/>
                              </a:lnTo>
                              <a:close/>
                            </a:path>
                            <a:path w="6776720" h="352425">
                              <a:moveTo>
                                <a:pt x="6776136" y="5588"/>
                              </a:moveTo>
                              <a:lnTo>
                                <a:pt x="6424790" y="5588"/>
                              </a:lnTo>
                              <a:lnTo>
                                <a:pt x="6423228" y="5588"/>
                              </a:lnTo>
                              <a:lnTo>
                                <a:pt x="6391465" y="5588"/>
                              </a:lnTo>
                              <a:lnTo>
                                <a:pt x="6344247" y="9055"/>
                              </a:lnTo>
                              <a:lnTo>
                                <a:pt x="6299174" y="19126"/>
                              </a:lnTo>
                              <a:lnTo>
                                <a:pt x="6256744" y="35293"/>
                              </a:lnTo>
                              <a:lnTo>
                                <a:pt x="6217463" y="57073"/>
                              </a:lnTo>
                              <a:lnTo>
                                <a:pt x="6181801" y="83985"/>
                              </a:lnTo>
                              <a:lnTo>
                                <a:pt x="6150280" y="115506"/>
                              </a:lnTo>
                              <a:lnTo>
                                <a:pt x="6123381" y="151155"/>
                              </a:lnTo>
                              <a:lnTo>
                                <a:pt x="6101600" y="190449"/>
                              </a:lnTo>
                              <a:lnTo>
                                <a:pt x="6085421" y="232879"/>
                              </a:lnTo>
                              <a:lnTo>
                                <a:pt x="6075362" y="277952"/>
                              </a:lnTo>
                              <a:lnTo>
                                <a:pt x="6071895" y="325170"/>
                              </a:lnTo>
                              <a:lnTo>
                                <a:pt x="6071895" y="351815"/>
                              </a:lnTo>
                              <a:lnTo>
                                <a:pt x="6423228" y="351815"/>
                              </a:lnTo>
                              <a:lnTo>
                                <a:pt x="6424790" y="351815"/>
                              </a:lnTo>
                              <a:lnTo>
                                <a:pt x="6456553" y="351815"/>
                              </a:lnTo>
                              <a:lnTo>
                                <a:pt x="6503784" y="348361"/>
                              </a:lnTo>
                              <a:lnTo>
                                <a:pt x="6548856" y="338289"/>
                              </a:lnTo>
                              <a:lnTo>
                                <a:pt x="6591287" y="322122"/>
                              </a:lnTo>
                              <a:lnTo>
                                <a:pt x="6630568" y="300329"/>
                              </a:lnTo>
                              <a:lnTo>
                                <a:pt x="6666230" y="273431"/>
                              </a:lnTo>
                              <a:lnTo>
                                <a:pt x="6697751" y="241909"/>
                              </a:lnTo>
                              <a:lnTo>
                                <a:pt x="6724650" y="206260"/>
                              </a:lnTo>
                              <a:lnTo>
                                <a:pt x="6746430" y="166966"/>
                              </a:lnTo>
                              <a:lnTo>
                                <a:pt x="6762610" y="124548"/>
                              </a:lnTo>
                              <a:lnTo>
                                <a:pt x="6772669" y="79476"/>
                              </a:lnTo>
                              <a:lnTo>
                                <a:pt x="6776136" y="32245"/>
                              </a:lnTo>
                              <a:lnTo>
                                <a:pt x="6776136" y="5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5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65A678" id="Group 1519946632" o:spid="_x0000_s1026" style="position:absolute;margin-left:.6pt;margin-top:793.05pt;width:537.8pt;height:26.65pt;z-index:251675648;mso-wrap-distance-left:0;mso-wrap-distance-right:0;mso-position-horizontal-relative:page;mso-position-vertical-relative:page;mso-width-relative:margin;mso-height-relative:margin" coordsize="71183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">
              <v:shape id="Graphic 11" o:spid="_x0000_s1027" style="position:absolute;top:1637;width:67957;height:13;visibility:visible;mso-wrap-style:square;v-text-anchor:top" coordsize="6795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" path="m,l6795691,e" filled="f" strokecolor="#231f20" strokeweight=".05361mm">
                <v:path arrowok="t"/>
              </v:shape>
              <v:shape id="Graphic 12" o:spid="_x0000_s1028" style="position:absolute;left:17537;width:7048;height:3467;visibility:visible;mso-wrap-style:square;v-text-anchor:top" coordsize="70485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" path="m704240,l352894,r-1562,l319570,,272351,3467,227279,13525,184848,29705,145567,51485,109905,78384,78384,109918,51485,145567,29705,184848,13525,227279,3467,272351,,319582r,26645l351332,346227r1562,l384657,346227r47219,-3467l476961,332701r42418,-16179l558673,294741r35648,-26898l625856,236321r26898,-35649l674535,161378r16167,-42430l700773,73875r3467,-47218l704240,xe" fillcolor="#8fd1da" stroked="f">
                <v:path arrowok="t"/>
              </v:shape>
              <v:shape id="Graphic 13" o:spid="_x0000_s1029" style="position:absolute;left:10478;width:3531;height:3467;visibility:visible;mso-wrap-style:square;v-text-anchor:top" coordsize="35306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" path="m352907,l,,,346227r33324,l80551,342762r45074,-10066l168054,316525r39288,-21783l242996,267841r31524,-31523l301421,200665r21784,-39286l339377,118952,349442,73880r3465,-47223l352907,xe" fillcolor="#154c62" stroked="f">
                <v:path arrowok="t"/>
              </v:shape>
              <v:shape id="Graphic 14" o:spid="_x0000_s1030" style="position:absolute;left:14007;width:3531;height:3467;visibility:visible;mso-wrap-style:square;v-text-anchor:top" coordsize="35306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" path="m193116,l159791,,109284,8146,65419,30829,30829,65419,8146,109284,,159791r,26645l8146,236943r22683,43864l65419,315397r43865,22684l159791,346227r33325,l243623,338081r43864,-22684l322077,280807r22684,-43864l352907,186436r,-26645l344761,109284,322077,65419,287487,30829,243623,8146,193116,xe" fillcolor="#f37561" stroked="f">
                <v:path arrowok="t"/>
              </v:shape>
              <v:shape id="Graphic 15" o:spid="_x0000_s1031" style="position:absolute;width:3422;height:3467;visibility:visible;mso-wrap-style:square;v-text-anchor:top" coordsize="34226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" path="m22491,l,,,346227r342074,l342074,319582r-3465,-47226l328543,227281,312372,184853,290588,145564,263687,109911,232163,78386,196509,51485,157221,29702,114792,13530,69718,3465,22491,xe" fillcolor="#8fd1da" stroked="f">
                <v:path arrowok="t"/>
              </v:shape>
              <v:shape id="Graphic 16" o:spid="_x0000_s1032" style="position:absolute;left:3420;width:67767;height:3524;visibility:visible;mso-wrap-style:square;v-text-anchor:top" coordsize="677672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" path="m352907,159791r-8141,-50508l322084,65417,287489,30835,243624,8153,193116,,159791,,109283,8153,65417,30835,30835,65417,8153,109283,,159791r,26645l8153,236943r22682,43866l65417,315404r43866,22682l159791,346227r33325,l243624,338086r43865,-22682l322084,280809r22682,-43866l352907,186436r,-26645xem705815,l352907,r,26657l356374,73875r10071,45073l382612,161378r21781,39294l431304,236321r31522,31522l498475,294741r39293,21781l580186,332701r45085,10059l672490,346227r33325,l705815,xem6776136,5588r-351346,l6423228,5588r-31763,l6344247,9055r-45073,10071l6256744,35293r-39281,21780l6181801,83985r-31521,31521l6123381,151155r-21781,39294l6085421,232879r-10059,45073l6071895,325170r,26645l6423228,351815r1562,l6456553,351815r47231,-3454l6548856,338289r42431,-16167l6630568,300329r35662,-26898l6697751,241909r26899,-35649l6746430,166966r16180,-42418l6772669,79476r3467,-47231l6776136,5588xe" fillcolor="#f37561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45DD" w14:textId="77777777" w:rsidR="004A6FAB" w:rsidRDefault="004A6FAB" w:rsidP="00297600">
      <w:pPr>
        <w:spacing w:after="0" w:line="240" w:lineRule="auto"/>
      </w:pPr>
      <w:r>
        <w:separator/>
      </w:r>
    </w:p>
  </w:footnote>
  <w:footnote w:type="continuationSeparator" w:id="0">
    <w:p w14:paraId="5FF2F1D0" w14:textId="77777777" w:rsidR="004A6FAB" w:rsidRDefault="004A6FAB" w:rsidP="0029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C50" w14:textId="14088824" w:rsidR="00297600" w:rsidRDefault="000030F2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65B86DA" wp14:editId="7653AC46">
          <wp:simplePos x="0" y="0"/>
          <wp:positionH relativeFrom="column">
            <wp:posOffset>-898634</wp:posOffset>
          </wp:positionH>
          <wp:positionV relativeFrom="paragraph">
            <wp:posOffset>-433814</wp:posOffset>
          </wp:positionV>
          <wp:extent cx="7528782" cy="10641724"/>
          <wp:effectExtent l="0" t="0" r="2540" b="1270"/>
          <wp:wrapNone/>
          <wp:docPr id="329886504" name="Picture 1" descr="A brochure of people on a bri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86504" name="Picture 1" descr="A brochure of people on a brid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85" cy="1066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508"/>
    <w:multiLevelType w:val="hybridMultilevel"/>
    <w:tmpl w:val="8458A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52FD"/>
    <w:multiLevelType w:val="multilevel"/>
    <w:tmpl w:val="F530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D4F9F"/>
    <w:multiLevelType w:val="hybridMultilevel"/>
    <w:tmpl w:val="A1A6D19C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0CE31623"/>
    <w:multiLevelType w:val="multilevel"/>
    <w:tmpl w:val="027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77B15"/>
    <w:multiLevelType w:val="hybridMultilevel"/>
    <w:tmpl w:val="2FD6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70DF6"/>
    <w:multiLevelType w:val="multilevel"/>
    <w:tmpl w:val="7BC4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70D64"/>
    <w:multiLevelType w:val="multilevel"/>
    <w:tmpl w:val="BA8A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C57AE"/>
    <w:multiLevelType w:val="hybridMultilevel"/>
    <w:tmpl w:val="0E5AC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55643"/>
    <w:multiLevelType w:val="hybridMultilevel"/>
    <w:tmpl w:val="1708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208C"/>
    <w:multiLevelType w:val="hybridMultilevel"/>
    <w:tmpl w:val="84FE6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C242D"/>
    <w:multiLevelType w:val="hybridMultilevel"/>
    <w:tmpl w:val="BF7ED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06215"/>
    <w:multiLevelType w:val="multilevel"/>
    <w:tmpl w:val="05E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070A5"/>
    <w:multiLevelType w:val="multilevel"/>
    <w:tmpl w:val="6A2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51FF5"/>
    <w:multiLevelType w:val="hybridMultilevel"/>
    <w:tmpl w:val="2DF8E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A502A"/>
    <w:multiLevelType w:val="hybridMultilevel"/>
    <w:tmpl w:val="3DDA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59B1"/>
    <w:multiLevelType w:val="multilevel"/>
    <w:tmpl w:val="3BC4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32317"/>
    <w:multiLevelType w:val="hybridMultilevel"/>
    <w:tmpl w:val="43E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695D"/>
    <w:multiLevelType w:val="hybridMultilevel"/>
    <w:tmpl w:val="C2F6D3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362492">
    <w:abstractNumId w:val="0"/>
  </w:num>
  <w:num w:numId="2" w16cid:durableId="1319843668">
    <w:abstractNumId w:val="10"/>
  </w:num>
  <w:num w:numId="3" w16cid:durableId="523591883">
    <w:abstractNumId w:val="7"/>
  </w:num>
  <w:num w:numId="4" w16cid:durableId="502281198">
    <w:abstractNumId w:val="17"/>
  </w:num>
  <w:num w:numId="5" w16cid:durableId="1641885509">
    <w:abstractNumId w:val="4"/>
  </w:num>
  <w:num w:numId="6" w16cid:durableId="1343892839">
    <w:abstractNumId w:val="2"/>
  </w:num>
  <w:num w:numId="7" w16cid:durableId="250740993">
    <w:abstractNumId w:val="9"/>
  </w:num>
  <w:num w:numId="8" w16cid:durableId="46343756">
    <w:abstractNumId w:val="5"/>
  </w:num>
  <w:num w:numId="9" w16cid:durableId="1100880252">
    <w:abstractNumId w:val="14"/>
  </w:num>
  <w:num w:numId="10" w16cid:durableId="692652016">
    <w:abstractNumId w:val="8"/>
  </w:num>
  <w:num w:numId="11" w16cid:durableId="1778913139">
    <w:abstractNumId w:val="16"/>
  </w:num>
  <w:num w:numId="12" w16cid:durableId="1104492954">
    <w:abstractNumId w:val="13"/>
  </w:num>
  <w:num w:numId="13" w16cid:durableId="619073726">
    <w:abstractNumId w:val="15"/>
  </w:num>
  <w:num w:numId="14" w16cid:durableId="1753506898">
    <w:abstractNumId w:val="11"/>
  </w:num>
  <w:num w:numId="15" w16cid:durableId="1685015346">
    <w:abstractNumId w:val="12"/>
  </w:num>
  <w:num w:numId="16" w16cid:durableId="1913733634">
    <w:abstractNumId w:val="1"/>
  </w:num>
  <w:num w:numId="17" w16cid:durableId="422730718">
    <w:abstractNumId w:val="3"/>
  </w:num>
  <w:num w:numId="18" w16cid:durableId="2141536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QJRDkvOnjSOC12qV0MK1I0Z+6moJuIIoiJ5PiUddeiigbzFBZSOPweIqEjbGhJ426uTNZa2dukdYSbC2q8HzQ==" w:salt="uWpKIc10nLddxwO4nS/P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DB"/>
    <w:rsid w:val="000010C6"/>
    <w:rsid w:val="0000130B"/>
    <w:rsid w:val="000030F2"/>
    <w:rsid w:val="00004928"/>
    <w:rsid w:val="00016745"/>
    <w:rsid w:val="00033C9A"/>
    <w:rsid w:val="00046FD8"/>
    <w:rsid w:val="000751F1"/>
    <w:rsid w:val="000765BC"/>
    <w:rsid w:val="00082028"/>
    <w:rsid w:val="000A7A62"/>
    <w:rsid w:val="000B2D4B"/>
    <w:rsid w:val="000B4124"/>
    <w:rsid w:val="000C0FFF"/>
    <w:rsid w:val="000E2ED8"/>
    <w:rsid w:val="000F0342"/>
    <w:rsid w:val="000F2FCF"/>
    <w:rsid w:val="000F5DFF"/>
    <w:rsid w:val="00103963"/>
    <w:rsid w:val="00105177"/>
    <w:rsid w:val="001051F4"/>
    <w:rsid w:val="00113B6A"/>
    <w:rsid w:val="001154D2"/>
    <w:rsid w:val="001331EF"/>
    <w:rsid w:val="001526A6"/>
    <w:rsid w:val="001623FF"/>
    <w:rsid w:val="001676A1"/>
    <w:rsid w:val="0017624D"/>
    <w:rsid w:val="00184BC2"/>
    <w:rsid w:val="001963FF"/>
    <w:rsid w:val="001A4184"/>
    <w:rsid w:val="001B5164"/>
    <w:rsid w:val="001C3F8E"/>
    <w:rsid w:val="001E3695"/>
    <w:rsid w:val="00214852"/>
    <w:rsid w:val="00240796"/>
    <w:rsid w:val="0024551F"/>
    <w:rsid w:val="0025216F"/>
    <w:rsid w:val="00261E79"/>
    <w:rsid w:val="00261FF5"/>
    <w:rsid w:val="002631F3"/>
    <w:rsid w:val="00267306"/>
    <w:rsid w:val="0028571D"/>
    <w:rsid w:val="00286EDB"/>
    <w:rsid w:val="002911B8"/>
    <w:rsid w:val="00297600"/>
    <w:rsid w:val="002A0F3F"/>
    <w:rsid w:val="002C5AAA"/>
    <w:rsid w:val="002C7E52"/>
    <w:rsid w:val="002D7C48"/>
    <w:rsid w:val="002E28BA"/>
    <w:rsid w:val="002F3A07"/>
    <w:rsid w:val="00320373"/>
    <w:rsid w:val="00320721"/>
    <w:rsid w:val="00326B06"/>
    <w:rsid w:val="00341A33"/>
    <w:rsid w:val="003501F4"/>
    <w:rsid w:val="00363E1E"/>
    <w:rsid w:val="00384ADC"/>
    <w:rsid w:val="003B07BB"/>
    <w:rsid w:val="003B7E81"/>
    <w:rsid w:val="003C15C7"/>
    <w:rsid w:val="003F2FBC"/>
    <w:rsid w:val="004050A9"/>
    <w:rsid w:val="00406DDF"/>
    <w:rsid w:val="00422557"/>
    <w:rsid w:val="00461BBB"/>
    <w:rsid w:val="00473324"/>
    <w:rsid w:val="00491204"/>
    <w:rsid w:val="004A6FAB"/>
    <w:rsid w:val="004C0BB7"/>
    <w:rsid w:val="004C1199"/>
    <w:rsid w:val="004D7FDF"/>
    <w:rsid w:val="004E04A3"/>
    <w:rsid w:val="004E5183"/>
    <w:rsid w:val="0050119B"/>
    <w:rsid w:val="00520B68"/>
    <w:rsid w:val="00521151"/>
    <w:rsid w:val="00524129"/>
    <w:rsid w:val="00530AFE"/>
    <w:rsid w:val="00543292"/>
    <w:rsid w:val="00552245"/>
    <w:rsid w:val="005549EA"/>
    <w:rsid w:val="005619D5"/>
    <w:rsid w:val="00576DCE"/>
    <w:rsid w:val="00577880"/>
    <w:rsid w:val="0059111C"/>
    <w:rsid w:val="005A4EB4"/>
    <w:rsid w:val="005B1958"/>
    <w:rsid w:val="005B3991"/>
    <w:rsid w:val="005C2A83"/>
    <w:rsid w:val="005E0E86"/>
    <w:rsid w:val="0060159F"/>
    <w:rsid w:val="006159CB"/>
    <w:rsid w:val="00616CC3"/>
    <w:rsid w:val="00624FE2"/>
    <w:rsid w:val="00630D46"/>
    <w:rsid w:val="00642056"/>
    <w:rsid w:val="0067691C"/>
    <w:rsid w:val="00682D52"/>
    <w:rsid w:val="006942B2"/>
    <w:rsid w:val="006A7956"/>
    <w:rsid w:val="006C4153"/>
    <w:rsid w:val="006C4F12"/>
    <w:rsid w:val="006D48FB"/>
    <w:rsid w:val="006E0617"/>
    <w:rsid w:val="006F5B6D"/>
    <w:rsid w:val="00713BE5"/>
    <w:rsid w:val="00740440"/>
    <w:rsid w:val="00744949"/>
    <w:rsid w:val="007933E7"/>
    <w:rsid w:val="007B119E"/>
    <w:rsid w:val="007B1D2E"/>
    <w:rsid w:val="007B26BD"/>
    <w:rsid w:val="007B3EEA"/>
    <w:rsid w:val="007C7323"/>
    <w:rsid w:val="007D23D0"/>
    <w:rsid w:val="007D2467"/>
    <w:rsid w:val="007F55F5"/>
    <w:rsid w:val="00800072"/>
    <w:rsid w:val="00801F69"/>
    <w:rsid w:val="00823720"/>
    <w:rsid w:val="0082694D"/>
    <w:rsid w:val="008278B4"/>
    <w:rsid w:val="00831063"/>
    <w:rsid w:val="00831BED"/>
    <w:rsid w:val="00845D6C"/>
    <w:rsid w:val="00850D45"/>
    <w:rsid w:val="008B0E8C"/>
    <w:rsid w:val="008F55B1"/>
    <w:rsid w:val="00910A2D"/>
    <w:rsid w:val="00914A6C"/>
    <w:rsid w:val="0093713F"/>
    <w:rsid w:val="009443AB"/>
    <w:rsid w:val="00955D70"/>
    <w:rsid w:val="00960CD2"/>
    <w:rsid w:val="009A002C"/>
    <w:rsid w:val="009A33DA"/>
    <w:rsid w:val="009B48C1"/>
    <w:rsid w:val="009B5409"/>
    <w:rsid w:val="009C0375"/>
    <w:rsid w:val="009D261C"/>
    <w:rsid w:val="009E5CBD"/>
    <w:rsid w:val="00A2248C"/>
    <w:rsid w:val="00A2317B"/>
    <w:rsid w:val="00A41BCE"/>
    <w:rsid w:val="00A50F6C"/>
    <w:rsid w:val="00A62A53"/>
    <w:rsid w:val="00A7497C"/>
    <w:rsid w:val="00A77982"/>
    <w:rsid w:val="00A8021F"/>
    <w:rsid w:val="00A82E6D"/>
    <w:rsid w:val="00A841C6"/>
    <w:rsid w:val="00A93FD7"/>
    <w:rsid w:val="00A962DE"/>
    <w:rsid w:val="00AC3A4C"/>
    <w:rsid w:val="00AC4E04"/>
    <w:rsid w:val="00AD2AA7"/>
    <w:rsid w:val="00AE3197"/>
    <w:rsid w:val="00AE4936"/>
    <w:rsid w:val="00AE6812"/>
    <w:rsid w:val="00B014A1"/>
    <w:rsid w:val="00B023E6"/>
    <w:rsid w:val="00B031EB"/>
    <w:rsid w:val="00B242C8"/>
    <w:rsid w:val="00B3337E"/>
    <w:rsid w:val="00B40B8D"/>
    <w:rsid w:val="00B828DB"/>
    <w:rsid w:val="00B84963"/>
    <w:rsid w:val="00B92D0D"/>
    <w:rsid w:val="00BA5BA3"/>
    <w:rsid w:val="00BC065A"/>
    <w:rsid w:val="00BD7150"/>
    <w:rsid w:val="00BF05EA"/>
    <w:rsid w:val="00BF5C16"/>
    <w:rsid w:val="00C36214"/>
    <w:rsid w:val="00C5756A"/>
    <w:rsid w:val="00C611DB"/>
    <w:rsid w:val="00C723E6"/>
    <w:rsid w:val="00CC0D15"/>
    <w:rsid w:val="00D37CB3"/>
    <w:rsid w:val="00D44C1D"/>
    <w:rsid w:val="00D45197"/>
    <w:rsid w:val="00D72879"/>
    <w:rsid w:val="00D80E91"/>
    <w:rsid w:val="00D9586A"/>
    <w:rsid w:val="00DA39A6"/>
    <w:rsid w:val="00DB4B6A"/>
    <w:rsid w:val="00E03086"/>
    <w:rsid w:val="00E13963"/>
    <w:rsid w:val="00E13D0F"/>
    <w:rsid w:val="00E25EC3"/>
    <w:rsid w:val="00E85DEC"/>
    <w:rsid w:val="00EA4958"/>
    <w:rsid w:val="00EC15CB"/>
    <w:rsid w:val="00EC20DC"/>
    <w:rsid w:val="00F00B00"/>
    <w:rsid w:val="00F02507"/>
    <w:rsid w:val="00F1053C"/>
    <w:rsid w:val="00F325F2"/>
    <w:rsid w:val="00F604D5"/>
    <w:rsid w:val="00F627D0"/>
    <w:rsid w:val="00F97A0C"/>
    <w:rsid w:val="00FA73C3"/>
    <w:rsid w:val="00FB1107"/>
    <w:rsid w:val="00FD3C32"/>
    <w:rsid w:val="00FD409C"/>
    <w:rsid w:val="00FE6F77"/>
    <w:rsid w:val="00FF25B0"/>
    <w:rsid w:val="2F9259B7"/>
    <w:rsid w:val="4C4CA6FA"/>
    <w:rsid w:val="56F96D9D"/>
    <w:rsid w:val="79A359EC"/>
    <w:rsid w:val="7B3F2A4D"/>
    <w:rsid w:val="7BD5C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AFBB"/>
  <w15:docId w15:val="{3B34FA5F-D941-417F-87E8-36BD256F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E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A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732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A7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A7A62"/>
    <w:rPr>
      <w:rFonts w:ascii="Segoe UI" w:hAnsi="Segoe UI" w:cs="Segoe UI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7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00"/>
  </w:style>
  <w:style w:type="paragraph" w:styleId="Footer">
    <w:name w:val="footer"/>
    <w:basedOn w:val="Normal"/>
    <w:link w:val="FooterChar"/>
    <w:uiPriority w:val="99"/>
    <w:unhideWhenUsed/>
    <w:rsid w:val="00297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00"/>
  </w:style>
  <w:style w:type="character" w:styleId="UnresolvedMention">
    <w:name w:val="Unresolved Mention"/>
    <w:basedOn w:val="DefaultParagraphFont"/>
    <w:uiPriority w:val="99"/>
    <w:semiHidden/>
    <w:unhideWhenUsed/>
    <w:rsid w:val="00591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A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undations.uk.com/how-we-help/adapt-my-hom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cpc-uk.org/check-the-regist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effield.gov.uk/social-care/adults/how-we-can-help/daily-tasks/request-home-adaptatio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heffield.gov.uk/sites/default/files/2026-03/home-first-independent-living-service-major-adaptations-eligibility-criteria-feb_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5086226AC304583472B81802C6EA0" ma:contentTypeVersion="4" ma:contentTypeDescription="Create a new document." ma:contentTypeScope="" ma:versionID="67b185ef9fb96a4a4dfaab0745ebab4f">
  <xsd:schema xmlns:xsd="http://www.w3.org/2001/XMLSchema" xmlns:xs="http://www.w3.org/2001/XMLSchema" xmlns:p="http://schemas.microsoft.com/office/2006/metadata/properties" xmlns:ns2="48db27c9-2b36-4b5b-8438-b6c2fcc917bd" targetNamespace="http://schemas.microsoft.com/office/2006/metadata/properties" ma:root="true" ma:fieldsID="d30a4b83c6b77dd153fe986a2f9e2af0" ns2:_="">
    <xsd:import namespace="48db27c9-2b36-4b5b-8438-b6c2fcc91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b27c9-2b36-4b5b-8438-b6c2fcc9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6F234-5A6F-4F19-A373-35010C5A3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b27c9-2b36-4b5b-8438-b6c2fcc91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9E7F5-76A0-4550-BC00-87DAF23437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08839-A118-4C30-9962-3A141930B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4230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Henderson (CEX)</dc:creator>
  <cp:keywords/>
  <dc:description/>
  <cp:lastModifiedBy>Helen Smith</cp:lastModifiedBy>
  <cp:revision>7</cp:revision>
  <dcterms:created xsi:type="dcterms:W3CDTF">2026-03-04T15:49:00Z</dcterms:created>
  <dcterms:modified xsi:type="dcterms:W3CDTF">2026-03-05T16:49:00Z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2024-02-09T12:09:19Z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c4821616-64ff-4472-85fa-f712ac6f8f8c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0x0101009305086226AC304583472B81802C6EA0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